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D1F8" w14:textId="6D6C89EE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3405D3E1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W związku z </w:t>
      </w:r>
      <w:sdt>
        <w:sdtPr>
          <w:rPr>
            <w:rFonts w:ascii="Arial" w:hAnsi="Arial" w:cs="Arial"/>
          </w:rPr>
          <w:id w:val="859697731"/>
          <w:placeholder>
            <w:docPart w:val="4AC9B0CF977E4D339DA5A8DC462CC625"/>
          </w:placeholder>
          <w:showingPlcHdr/>
          <w:dropDownList>
            <w:listItem w:value="Wybierz element."/>
            <w:listItem w:displayText="ubieganiem się o przyznanie" w:value="ubieganiem się o przyznanie"/>
            <w:listItem w:displayText="otrzymaniem" w:value="otrzymaniem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00152824" w14:textId="6CF61439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>, na który przekazywane jest dofinansowanie w formie zaliczki i</w:t>
      </w:r>
      <w:r w:rsidR="006C55DE">
        <w:rPr>
          <w:rFonts w:ascii="Arial" w:hAnsi="Arial" w:cs="Arial"/>
        </w:rPr>
        <w:t> </w:t>
      </w:r>
      <w:r w:rsidRPr="00602F78">
        <w:rPr>
          <w:rFonts w:ascii="Arial" w:hAnsi="Arial" w:cs="Arial"/>
        </w:rPr>
        <w:t>refundacji oraz na który Beneficjent dokonuje zwrotu środków EFRR z rachunku, o którym mowa w punkcie 2), a w uzasadnionych przypadkach także zwrotu odsetek,</w:t>
      </w:r>
    </w:p>
    <w:p w14:paraId="46B1A413" w14:textId="55829936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</w:t>
      </w:r>
      <w:r w:rsidRPr="006C55DE">
        <w:rPr>
          <w:rFonts w:ascii="Arial" w:hAnsi="Arial" w:cs="Arial"/>
        </w:rPr>
        <w:t xml:space="preserve">bankowy </w:t>
      </w:r>
      <w:r w:rsidR="006C55DE" w:rsidRPr="006C55DE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>, służący</w:t>
      </w:r>
      <w:r w:rsidRPr="006C55DE">
        <w:rPr>
          <w:rFonts w:ascii="Arial" w:hAnsi="Arial" w:cs="Arial"/>
        </w:rPr>
        <w:t xml:space="preserve"> do obsługi projektu oraz z którego Beneficjent dokonuje płatności ze środków zaliczk</w:t>
      </w:r>
      <w:r w:rsidRPr="00602F78">
        <w:rPr>
          <w:rFonts w:ascii="Arial" w:hAnsi="Arial" w:cs="Arial"/>
        </w:rPr>
        <w:t>i za wydatki kwalifikowalne w Projekcie;</w:t>
      </w:r>
    </w:p>
    <w:p w14:paraId="1738F978" w14:textId="53EE69C5" w:rsidR="00136B06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219C06BA" w14:textId="77777777" w:rsidR="007E70F6" w:rsidRDefault="007E70F6" w:rsidP="007E70F6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tradycyjnej jest: </w:t>
      </w:r>
      <w:sdt>
        <w:sdtPr>
          <w:id w:val="70550912"/>
          <w:placeholder>
            <w:docPart w:val="911496DAAED5461EA9C685C922AB6441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54870">
        <w:rPr>
          <w:rFonts w:ascii="Arial" w:hAnsi="Arial" w:cs="Arial"/>
        </w:rPr>
        <w:t>.</w:t>
      </w:r>
    </w:p>
    <w:p w14:paraId="7C5C7A36" w14:textId="150AE77A" w:rsidR="007E70F6" w:rsidRPr="007E70F6" w:rsidRDefault="007E70F6" w:rsidP="007E70F6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elektronicznej jest: </w:t>
      </w:r>
      <w:sdt>
        <w:sdtPr>
          <w:id w:val="-523868556"/>
          <w:placeholder>
            <w:docPart w:val="A3F535FB0600471EB3C8488774B3D762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5487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wobec </w:t>
      </w:r>
      <w:r w:rsidR="00FA201C">
        <w:rPr>
          <w:rFonts w:ascii="Arial" w:hAnsi="Arial" w:cs="Arial"/>
        </w:rPr>
        <w:t>mnie</w:t>
      </w:r>
      <w:r w:rsidR="00957AEB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0" w:name="_Hlk156305045"/>
    <w:p w14:paraId="5CB8C3AB" w14:textId="2A00FC01" w:rsidR="00A36BAE" w:rsidRPr="00924810" w:rsidRDefault="00855CDA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</w:t>
      </w:r>
      <w:r w:rsidR="00A36BAE" w:rsidRPr="00924810">
        <w:rPr>
          <w:rFonts w:ascii="Arial" w:hAnsi="Arial" w:cs="Arial"/>
          <w:b/>
          <w:bCs/>
          <w:lang w:val="x-none"/>
        </w:rPr>
        <w:t>T</w:t>
      </w:r>
      <w:r w:rsidR="00A36BAE" w:rsidRPr="00924810">
        <w:rPr>
          <w:rFonts w:ascii="Arial" w:hAnsi="Arial" w:cs="Arial"/>
          <w:b/>
          <w:bCs/>
        </w:rPr>
        <w:t>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  <w:bookmarkEnd w:id="0"/>
    </w:p>
    <w:p w14:paraId="5D6900C1" w14:textId="3C865366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>
        <w:rPr>
          <w:rFonts w:ascii="Arial" w:hAnsi="Arial" w:cs="Arial"/>
        </w:rPr>
        <w:t> </w:t>
      </w:r>
      <w:r w:rsidRPr="00235C66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TAK</w:t>
      </w:r>
      <w:r>
        <w:rPr>
          <w:rFonts w:ascii="Arial" w:hAnsi="Arial" w:cs="Aria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NIE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lastRenderedPageBreak/>
        <w:t>Oświadczam, że nie ciąży</w:t>
      </w:r>
      <w:r w:rsidR="00235C66">
        <w:rPr>
          <w:rFonts w:ascii="Arial" w:hAnsi="Arial" w:cs="Arial"/>
        </w:rPr>
        <w:t xml:space="preserve"> na mnie</w:t>
      </w:r>
      <w:r w:rsidRPr="00924810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prawem oraz z rynkiem wewnętrznym.</w:t>
      </w:r>
    </w:p>
    <w:bookmarkStart w:id="1" w:name="_Hlk156305197"/>
    <w:p w14:paraId="440F2F2C" w14:textId="5D509DFD" w:rsidR="00A36BAE" w:rsidRDefault="00855CDA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</w:t>
      </w:r>
      <w:r>
        <w:rPr>
          <w:rFonts w:ascii="Arial" w:hAnsi="Arial" w:cs="Arial"/>
        </w:rPr>
        <w:t xml:space="preserve"> </w:t>
      </w:r>
      <w:r w:rsidRPr="00235C66">
        <w:rPr>
          <w:rFonts w:ascii="Arial" w:hAnsi="Arial" w:cs="Arial"/>
        </w:rPr>
        <w:t>wewnętrznym.</w:t>
      </w:r>
    </w:p>
    <w:p w14:paraId="78C9ED7D" w14:textId="031C7209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bookmarkEnd w:id="1"/>
    <w:p w14:paraId="092035A8" w14:textId="1C2C82BE" w:rsidR="00A36BAE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pozostaję w toku likwidacji, w stanie upadłości, w toku postępowania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upadłościowego, naprawczego lub pod zarządem komisarycznym</w:t>
      </w:r>
      <w:r w:rsidR="00A36BAE" w:rsidRPr="00A637B0">
        <w:rPr>
          <w:rFonts w:ascii="Arial" w:hAnsi="Arial" w:cs="Arial"/>
        </w:rPr>
        <w:t>.</w:t>
      </w:r>
    </w:p>
    <w:p w14:paraId="1F6445EF" w14:textId="05629E22" w:rsidR="00924810" w:rsidRDefault="00855CDA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NIE </w:t>
      </w:r>
    </w:p>
    <w:p w14:paraId="5EFC050D" w14:textId="6E687D00" w:rsidR="00A637B0" w:rsidRPr="00132EC0" w:rsidRDefault="00A637B0" w:rsidP="00855CD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714" w:hanging="357"/>
        <w:jc w:val="both"/>
        <w:rPr>
          <w:rFonts w:ascii="Segoe UI Symbol" w:hAnsi="Segoe UI Symbol" w:cs="Segoe UI Symbol"/>
          <w:b/>
          <w:bCs/>
        </w:rPr>
      </w:pPr>
      <w:r w:rsidRPr="00132EC0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A637B0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p w14:paraId="2781DAE2" w14:textId="721CE8FA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326B4A" w:rsidRPr="00924810">
        <w:rPr>
          <w:rFonts w:ascii="Arial" w:hAnsi="Arial" w:cs="Arial"/>
        </w:rPr>
        <w:t>nie został</w:t>
      </w:r>
      <w:r w:rsidR="00A637B0">
        <w:rPr>
          <w:rFonts w:ascii="Arial" w:hAnsi="Arial" w:cs="Arial"/>
        </w:rPr>
        <w:t>am/-em</w:t>
      </w:r>
      <w:r w:rsidR="00326B4A" w:rsidRPr="00924810">
        <w:rPr>
          <w:rFonts w:ascii="Arial" w:hAnsi="Arial" w:cs="Arial"/>
        </w:rPr>
        <w:t xml:space="preserve"> skazan</w:t>
      </w:r>
      <w:r w:rsidR="00A637B0">
        <w:rPr>
          <w:rFonts w:ascii="Arial" w:hAnsi="Arial" w:cs="Arial"/>
        </w:rPr>
        <w:t>a/-y</w:t>
      </w:r>
      <w:r w:rsidR="00326B4A" w:rsidRPr="00924810">
        <w:rPr>
          <w:rFonts w:ascii="Arial" w:hAnsi="Arial" w:cs="Arial"/>
        </w:rPr>
        <w:t xml:space="preserve"> prawomocnym wyrokiem za przestępstwo</w:t>
      </w:r>
      <w:r w:rsidRPr="00924810">
        <w:rPr>
          <w:rFonts w:ascii="Arial" w:hAnsi="Arial" w:cs="Arial"/>
        </w:rPr>
        <w:t xml:space="preserve">: </w:t>
      </w:r>
      <w:bookmarkStart w:id="2" w:name="_GoBack"/>
      <w:bookmarkEnd w:id="2"/>
      <w:r w:rsidRPr="00924810">
        <w:rPr>
          <w:rFonts w:ascii="Arial" w:hAnsi="Arial" w:cs="Arial"/>
        </w:rPr>
        <w:t>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A637B0" w:rsidRDefault="00855CDA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A637B0">
        <w:rPr>
          <w:rFonts w:ascii="Arial" w:hAnsi="Arial" w:cs="Arial"/>
        </w:rPr>
        <w:t xml:space="preserve">żaden z partnerów </w:t>
      </w:r>
      <w:r w:rsidR="000429E0">
        <w:rPr>
          <w:rFonts w:ascii="Arial" w:hAnsi="Arial" w:cs="Arial"/>
        </w:rPr>
        <w:t xml:space="preserve">projektu </w:t>
      </w:r>
      <w:r w:rsidR="00A637B0">
        <w:rPr>
          <w:rFonts w:ascii="Arial" w:hAnsi="Arial" w:cs="Arial"/>
        </w:rPr>
        <w:t>nie</w:t>
      </w:r>
      <w:r w:rsidRPr="00924810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136337E0" w14:textId="13949DC9" w:rsid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gospodarczej lub popełnione w celu osiągnięcia korzyści majątkowych.</w:t>
      </w:r>
    </w:p>
    <w:p w14:paraId="4775D87F" w14:textId="24252B89" w:rsidR="00A637B0" w:rsidRDefault="00855CDA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 xml:space="preserve"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</w:t>
      </w:r>
      <w:r w:rsidRPr="00A637B0">
        <w:rPr>
          <w:rFonts w:ascii="Arial" w:hAnsi="Arial" w:cs="Arial"/>
        </w:rPr>
        <w:lastRenderedPageBreak/>
        <w:t>przeciwko systemowi bankowemu, przestępstwo karnoskarbowe albo inne związane z wykonywaniem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działalności gospodarczej lub popełnione w celu osiągnięcia korzyści majątkowych.</w:t>
      </w:r>
    </w:p>
    <w:p w14:paraId="485D0FC9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56FF4AB1" w14:textId="12026E64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nie podj</w:t>
      </w:r>
      <w:r w:rsidR="00AE0D3D">
        <w:rPr>
          <w:rFonts w:ascii="Arial" w:hAnsi="Arial" w:cs="Arial"/>
        </w:rPr>
        <w:t>ęłam/ -</w:t>
      </w:r>
      <w:proofErr w:type="spellStart"/>
      <w:r w:rsidR="00957AEB" w:rsidRPr="00924810">
        <w:rPr>
          <w:rFonts w:ascii="Arial" w:hAnsi="Arial" w:cs="Arial"/>
        </w:rPr>
        <w:t>ą</w:t>
      </w:r>
      <w:r w:rsidRPr="00924810">
        <w:rPr>
          <w:rFonts w:ascii="Arial" w:hAnsi="Arial" w:cs="Arial"/>
        </w:rPr>
        <w:t>ł</w:t>
      </w:r>
      <w:r w:rsidR="00AE0D3D">
        <w:rPr>
          <w:rFonts w:ascii="Arial" w:hAnsi="Arial" w:cs="Arial"/>
        </w:rPr>
        <w:t>em</w:t>
      </w:r>
      <w:proofErr w:type="spellEnd"/>
      <w:r w:rsidRPr="00924810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Default="00855CDA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AE0D3D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AE0D3D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E0D3D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</w:t>
      </w:r>
      <w:r>
        <w:rPr>
          <w:rFonts w:ascii="Arial" w:hAnsi="Arial" w:cs="Arial"/>
        </w:rPr>
        <w:t xml:space="preserve"> </w:t>
      </w:r>
      <w:r w:rsidRPr="00AE0D3D">
        <w:rPr>
          <w:rFonts w:ascii="Arial" w:hAnsi="Arial" w:cs="Arial"/>
        </w:rPr>
        <w:t>Rady (UE) nr 2021/1060 z dnia 24 czerwca 2021 r.</w:t>
      </w:r>
    </w:p>
    <w:p w14:paraId="3980E3BA" w14:textId="61EADAC2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4E56E99A" w14:textId="7F19A4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FD6FF8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FD6FF8">
        <w:rPr>
          <w:rFonts w:ascii="Segoe UI Symbol" w:hAnsi="Segoe UI Symbol" w:cs="Segoe UI Symbol"/>
          <w:b/>
          <w:bCs/>
        </w:rPr>
        <w:t>☐ TAK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 DOTYCZY</w:t>
      </w:r>
    </w:p>
    <w:p w14:paraId="16547BC7" w14:textId="4854BFBD" w:rsidR="00A36BAE" w:rsidRDefault="00A36BAE" w:rsidP="007E70F6">
      <w:pPr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</w:t>
      </w:r>
      <w:r w:rsidR="00296C73">
        <w:rPr>
          <w:rFonts w:ascii="Arial" w:hAnsi="Arial" w:cs="Arial"/>
        </w:rPr>
        <w:t xml:space="preserve"> </w:t>
      </w:r>
      <w:r w:rsidR="007E70F6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A748860" w14:textId="77777777" w:rsidR="007E70F6" w:rsidRDefault="007E70F6" w:rsidP="007E70F6">
      <w:pPr>
        <w:rPr>
          <w:rFonts w:ascii="Arial" w:hAnsi="Arial" w:cs="Arial"/>
        </w:rPr>
      </w:pPr>
      <w:r>
        <w:rPr>
          <w:rFonts w:ascii="Arial" w:hAnsi="Arial" w:cs="Arial"/>
        </w:rPr>
        <w:t>W przypadku, gdy do dnia podjęcia decyzji o dofinansowanie złożone oświadczenia ulegną zmianie, niezwłocznie o tym poinformuję IZ FEPZ.</w:t>
      </w:r>
    </w:p>
    <w:p w14:paraId="402257FB" w14:textId="77777777" w:rsidR="007E70F6" w:rsidRPr="00924810" w:rsidRDefault="007E70F6" w:rsidP="00924810">
      <w:pPr>
        <w:spacing w:before="120" w:line="276" w:lineRule="auto"/>
        <w:rPr>
          <w:rFonts w:ascii="Arial" w:hAnsi="Arial" w:cs="Arial"/>
        </w:rPr>
      </w:pPr>
    </w:p>
    <w:p w14:paraId="421D41CF" w14:textId="77777777" w:rsidR="00A36BAE" w:rsidRPr="00924810" w:rsidRDefault="00A36BAE" w:rsidP="00924810">
      <w:pPr>
        <w:spacing w:before="160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2021C"/>
    <w:multiLevelType w:val="hybridMultilevel"/>
    <w:tmpl w:val="E894FC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6C19A7"/>
    <w:multiLevelType w:val="hybridMultilevel"/>
    <w:tmpl w:val="A3F0D034"/>
    <w:lvl w:ilvl="0" w:tplc="19C62F9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2EC0"/>
    <w:rsid w:val="00136B06"/>
    <w:rsid w:val="00167BDD"/>
    <w:rsid w:val="001715D9"/>
    <w:rsid w:val="001A010A"/>
    <w:rsid w:val="0021651F"/>
    <w:rsid w:val="00234E46"/>
    <w:rsid w:val="00235C66"/>
    <w:rsid w:val="00296C73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5746A"/>
    <w:rsid w:val="005867C3"/>
    <w:rsid w:val="005D7BD4"/>
    <w:rsid w:val="00602F78"/>
    <w:rsid w:val="00637161"/>
    <w:rsid w:val="00641EFE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E70F6"/>
    <w:rsid w:val="007F1BA2"/>
    <w:rsid w:val="007F5F8B"/>
    <w:rsid w:val="007F705F"/>
    <w:rsid w:val="00833594"/>
    <w:rsid w:val="00855CDA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D05E4"/>
    <w:rsid w:val="00CB0D94"/>
    <w:rsid w:val="00CB7313"/>
    <w:rsid w:val="00CE25E6"/>
    <w:rsid w:val="00CF283A"/>
    <w:rsid w:val="00CF5DB5"/>
    <w:rsid w:val="00D0580C"/>
    <w:rsid w:val="00D16CA7"/>
    <w:rsid w:val="00D2217D"/>
    <w:rsid w:val="00D57EA0"/>
    <w:rsid w:val="00DE2C84"/>
    <w:rsid w:val="00E01029"/>
    <w:rsid w:val="00E1251F"/>
    <w:rsid w:val="00E300BC"/>
    <w:rsid w:val="00E31531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4AC9B0CF977E4D339DA5A8DC462CC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AB53-91A7-4CBD-A6F6-655391A4803F}"/>
      </w:docPartPr>
      <w:docPartBody>
        <w:p w:rsidR="00094BA0" w:rsidRDefault="00FD02B3" w:rsidP="00FD02B3">
          <w:pPr>
            <w:pStyle w:val="4AC9B0CF977E4D339DA5A8DC462CC6251"/>
          </w:pPr>
          <w:r w:rsidRPr="00734083">
            <w:rPr>
              <w:rStyle w:val="Tekstzastpczy"/>
              <w:rFonts w:ascii="Arial" w:hAnsi="Arial" w:cs="Arial"/>
              <w:color w:val="0070C0"/>
            </w:rPr>
            <w:t xml:space="preserve">Wybierz </w:t>
          </w:r>
          <w:r>
            <w:rPr>
              <w:rStyle w:val="Tekstzastpczy"/>
              <w:rFonts w:ascii="Arial" w:hAnsi="Arial" w:cs="Arial"/>
              <w:color w:val="0070C0"/>
            </w:rPr>
            <w:t>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0154C1" w:rsidP="000154C1">
          <w:pPr>
            <w:pStyle w:val="78D7E84C513B45539CB902CFF114A32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0154C1" w:rsidP="000154C1">
          <w:pPr>
            <w:pStyle w:val="1167D7D2A7664DA39527B814469FAA8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0154C1" w:rsidP="000154C1">
          <w:pPr>
            <w:pStyle w:val="5ABDFD46A33D4025AC37926C2BAE6D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0154C1" w:rsidP="000154C1">
          <w:pPr>
            <w:pStyle w:val="554DAAD449654A2F8DC0AD955415330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11496DAAED5461EA9C685C922AB64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4368FE-1A2A-49FF-AED7-8AED80BDD28F}"/>
      </w:docPartPr>
      <w:docPartBody>
        <w:p w:rsidR="00832FEE" w:rsidRDefault="008D1F6E" w:rsidP="008D1F6E">
          <w:pPr>
            <w:pStyle w:val="911496DAAED5461EA9C685C922AB6441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3F535FB0600471EB3C8488774B3D7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DD625-A118-4052-BF68-AB16F4271EC1}"/>
      </w:docPartPr>
      <w:docPartBody>
        <w:p w:rsidR="00832FEE" w:rsidRDefault="008D1F6E" w:rsidP="008D1F6E">
          <w:pPr>
            <w:pStyle w:val="A3F535FB0600471EB3C8488774B3D762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832FEE"/>
    <w:rsid w:val="008D1F6E"/>
    <w:rsid w:val="00BE2F90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D1F6E"/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911496DAAED5461EA9C685C922AB6441">
    <w:name w:val="911496DAAED5461EA9C685C922AB6441"/>
    <w:rsid w:val="008D1F6E"/>
  </w:style>
  <w:style w:type="paragraph" w:customStyle="1" w:styleId="A3F535FB0600471EB3C8488774B3D762">
    <w:name w:val="A3F535FB0600471EB3C8488774B3D762"/>
    <w:rsid w:val="008D1F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DCF43-640E-42F5-819D-F19A208D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894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Konieczna</cp:lastModifiedBy>
  <cp:revision>47</cp:revision>
  <cp:lastPrinted>2016-07-06T08:05:00Z</cp:lastPrinted>
  <dcterms:created xsi:type="dcterms:W3CDTF">2023-09-08T08:45:00Z</dcterms:created>
  <dcterms:modified xsi:type="dcterms:W3CDTF">2024-08-07T08:25:00Z</dcterms:modified>
</cp:coreProperties>
</file>